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66" w:rsidRPr="005C4D66" w:rsidRDefault="005C4D66" w:rsidP="005C4D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C4D66">
        <w:rPr>
          <w:rFonts w:ascii="Times New Roman" w:eastAsia="Calibri" w:hAnsi="Times New Roman" w:cs="Times New Roman"/>
          <w:sz w:val="24"/>
          <w:szCs w:val="24"/>
        </w:rPr>
        <w:t>ебная</w:t>
      </w:r>
      <w:proofErr w:type="spellEnd"/>
      <w:r w:rsidRPr="005C4D66">
        <w:rPr>
          <w:rFonts w:ascii="Times New Roman" w:eastAsia="Calibri" w:hAnsi="Times New Roman" w:cs="Times New Roman"/>
          <w:sz w:val="24"/>
          <w:szCs w:val="24"/>
        </w:rPr>
        <w:t xml:space="preserve"> дисциплина </w:t>
      </w:r>
    </w:p>
    <w:p w:rsidR="005C4D66" w:rsidRPr="005C4D66" w:rsidRDefault="005C4D66" w:rsidP="005C4D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r w:rsidRPr="005C4D66">
        <w:rPr>
          <w:rFonts w:ascii="Times New Roman" w:eastAsia="Calibri" w:hAnsi="Times New Roman" w:cs="Times New Roman"/>
          <w:b/>
          <w:sz w:val="24"/>
          <w:szCs w:val="24"/>
        </w:rPr>
        <w:t>«Актуальные проблемы консультативной психологии»</w:t>
      </w:r>
    </w:p>
    <w:bookmarkEnd w:id="0"/>
    <w:p w:rsidR="005C4D66" w:rsidRPr="005C4D66" w:rsidRDefault="005C4D66" w:rsidP="005C4D66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программа по учебной дисциплине</w:t>
            </w:r>
          </w:p>
          <w:p w:rsidR="005C4D66" w:rsidRPr="005C4D66" w:rsidRDefault="005C4D66" w:rsidP="005C4D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высшего образования для специальности 7-06-0114-01 </w:t>
            </w:r>
          </w:p>
          <w:p w:rsidR="005C4D66" w:rsidRPr="005C4D66" w:rsidRDefault="005C4D66" w:rsidP="005C4D6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Социально-педагогическое и психологическое образование. Очная (дневная) форма получения </w:t>
            </w:r>
          </w:p>
          <w:p w:rsidR="005C4D66" w:rsidRPr="005C4D66" w:rsidRDefault="005C4D66" w:rsidP="005C4D6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углубленного высшего образования (магистратура) 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Актуальные проблемы консультативной психологии 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(модуль «Психологическое образование»)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7-06-0114-01. Социально-педагогическое и психологическое образование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96/58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дисциплина «Актуальные проблемы консультативной психологии» включена в систему учебных предметов, обеспечивающих теоретическую и практическую подготовку магистров по специальности 7-06-0114-01 «Социально-педагогическое и психологическое образование» (очная форма обучения получения углубленного высшего образования (магистратура).</w:t>
            </w:r>
            <w:proofErr w:type="gramEnd"/>
          </w:p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Актуальность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преподавания данной учебной дисциплины обусловлена необходимостью использовать современные и качественные ресурсы консультативной психологии для успешного решения задач психологического сопровождения личности в затруднительных ситуациях. Специалисты, способные грамотно выстраивать диагностическую и консультационную работу, умеющие планировать и реализовывать поддерживающие, развивающие и профилактические программы необходимы в различных сферах психологического сопровождения детей и взрослых.</w:t>
            </w:r>
          </w:p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 магистрантов систему знаний о психологические </w:t>
            </w:r>
            <w:proofErr w:type="gramStart"/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консультирования и обучить навыкам применения психологических знаний в практике консультативной деятельности.</w:t>
            </w:r>
          </w:p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усвоение методологии и базовых понятий, отражающих содержание дисциплины; 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формирование основных представлений о различных теоретических направлениях психологического консультирования;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усвоение знаний относительно процедур и техник психологического консультирования;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практическое овладение технологией проведения консультативной беседы;</w:t>
            </w:r>
          </w:p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ознакомление с основными принципами и техниками консультативной работы.</w:t>
            </w:r>
          </w:p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autoSpaceDE w:val="0"/>
              <w:autoSpaceDN w:val="0"/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</w:t>
            </w: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должен: 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принципы к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особенности описания и обработки результатов исследования;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и закономерности использования методов к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этические нормы, регулирующие использование методов к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оличественной и качественной обработки данных психолого-педагогических исследований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способы обработки и наглядного представления статистической информации; 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логику и этапы принятия статистического решения;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возможности и ограничения использования методов статистического анализа данных;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способы обработки и интерпретации результатов эмпирических 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исследований;</w:t>
            </w:r>
          </w:p>
          <w:p w:rsidR="005C4D66" w:rsidRPr="005C4D66" w:rsidRDefault="005C4D66" w:rsidP="005C4D66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корректно формулировать объект, предмет, цель и задачи психолого-педагогического исследования; 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планировать психолого-педагогическое исследование; 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делать обоснованный выбор методов количественной и качественной обработки в зависимости от задачи исследования;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проводить статистический анализ данных, пользоваться статистическими таблицами при проведении расчетов и формировании выводов и заключений;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анализировать и интерпретировать полученные результаты, систематизировать полученные данные с помощью статистических графиков 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и таблиц;</w:t>
            </w:r>
          </w:p>
          <w:p w:rsidR="005C4D66" w:rsidRPr="005C4D66" w:rsidRDefault="005C4D66" w:rsidP="005C4D66">
            <w:pPr>
              <w:tabs>
                <w:tab w:val="num" w:pos="426"/>
              </w:tabs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</w:t>
            </w: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категориальным аппаратом психолого-педагогического исследования; </w:t>
            </w:r>
          </w:p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навыками проведения самостоятельных психолого-педагогических исследований; </w:t>
            </w:r>
          </w:p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- содержанием основных методов статистического анализа данных;</w:t>
            </w:r>
          </w:p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навыками статистической обработки данных. </w:t>
            </w:r>
          </w:p>
          <w:p w:rsidR="005C4D66" w:rsidRPr="005C4D66" w:rsidRDefault="005C4D66" w:rsidP="005C4D66">
            <w:pPr>
              <w:shd w:val="clear" w:color="auto" w:fill="FFFFFF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результате освоения курса магистрант должен </w:t>
            </w:r>
            <w:r w:rsidRPr="005C4D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основные базисные модели современной практики консультирования, специфику целей, задач, процедур и консультативного контакта в рамках каждой из них;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требования к личности, умения и навыки психолога-консультанта, модели и стратегии его работы;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параметры и характеристики консультативного контакта;</w:t>
            </w:r>
          </w:p>
          <w:p w:rsidR="005C4D66" w:rsidRPr="005C4D66" w:rsidRDefault="005C4D66" w:rsidP="005C4D66">
            <w:pPr>
              <w:tabs>
                <w:tab w:val="left" w:pos="851"/>
              </w:tabs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этапы консультативного процесса, их сущность и специфику, основные принципы проведения консультативной беседы, основные процедуры и техники психологического консультирования.</w:t>
            </w:r>
          </w:p>
          <w:p w:rsidR="005C4D66" w:rsidRPr="005C4D66" w:rsidRDefault="005C4D66" w:rsidP="005C4D66">
            <w:pPr>
              <w:tabs>
                <w:tab w:val="left" w:pos="567"/>
              </w:tabs>
              <w:suppressAutoHyphens/>
              <w:ind w:firstLine="567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и выполнять экспертизу консультативной ситуации;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подбирать модель консультирования, адекватную запросу, проблемной ситуации и личности клиента;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анализировать консультативную ситуацию в рамках выбранного подхода.</w:t>
            </w:r>
          </w:p>
          <w:p w:rsidR="005C4D66" w:rsidRPr="005C4D66" w:rsidRDefault="005C4D66" w:rsidP="005C4D66">
            <w:pPr>
              <w:widowControl w:val="0"/>
              <w:tabs>
                <w:tab w:val="left" w:pos="993"/>
                <w:tab w:val="left" w:pos="1136"/>
              </w:tabs>
              <w:autoSpaceDE w:val="0"/>
              <w:autoSpaceDN w:val="0"/>
              <w:ind w:firstLine="567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–профессиональными этическими нормами и стандартами поведения;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коммуникативными способностями и навыками эффективного взаимодействия с субъектами;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позитивным воздействием на окружающих и участников профессиональной деятельности с точки зрения соблюдения норм и правил здорового образа жизни;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готовностью учитывать индивидуально-психологические и личностные особенности людей разных возрастов, стилей их жизнедеятельности, познавательной и профессиональной деятельности;</w:t>
            </w:r>
          </w:p>
          <w:p w:rsidR="005C4D66" w:rsidRPr="005C4D66" w:rsidRDefault="005C4D66" w:rsidP="005C4D66">
            <w:pPr>
              <w:ind w:firstLine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– умением ориентироваться в перспективных направлениях современного психологического консультирования.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Times New Roman" w:hAnsi="Times New Roman" w:cs="Times New Roman"/>
                <w:sz w:val="24"/>
                <w:szCs w:val="24"/>
              </w:rPr>
              <w:t>СК-7. Определять и использовать теоретические и практические подходы в оказании консультативной помощи субъектам образовательного процесса.</w:t>
            </w:r>
          </w:p>
        </w:tc>
      </w:tr>
      <w:tr w:rsidR="005C4D66" w:rsidRPr="005C4D6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D66" w:rsidRPr="005C4D66" w:rsidRDefault="005C4D66" w:rsidP="005C4D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D66">
              <w:rPr>
                <w:rFonts w:ascii="Times New Roman" w:eastAsia="Calibri" w:hAnsi="Times New Roman" w:cs="Times New Roman"/>
                <w:sz w:val="24"/>
                <w:szCs w:val="24"/>
              </w:rPr>
              <w:t>Зачет (1 семестр)</w:t>
            </w:r>
          </w:p>
        </w:tc>
      </w:tr>
    </w:tbl>
    <w:p w:rsidR="00355D8B" w:rsidRDefault="00355D8B"/>
    <w:sectPr w:rsidR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66"/>
    <w:rsid w:val="00355D8B"/>
    <w:rsid w:val="005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D6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D6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2025-05-06T09:55:00Z</dcterms:created>
  <dcterms:modified xsi:type="dcterms:W3CDTF">2025-05-06T09:56:00Z</dcterms:modified>
</cp:coreProperties>
</file>